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A7D7" w14:textId="1103A7F8" w:rsidR="00137D66" w:rsidRPr="00FA48E6" w:rsidRDefault="00137D66" w:rsidP="00FA48E6">
      <w:pPr>
        <w:spacing w:line="276" w:lineRule="auto"/>
        <w:jc w:val="right"/>
        <w:rPr>
          <w:rFonts w:ascii="Calibri" w:hAnsi="Calibri" w:cs="Calibri"/>
        </w:rPr>
      </w:pPr>
      <w:r w:rsidRPr="00FA48E6">
        <w:rPr>
          <w:rFonts w:ascii="Calibri" w:hAnsi="Calibri" w:cs="Calibri"/>
        </w:rPr>
        <w:t>……………………………………………………..</w:t>
      </w:r>
    </w:p>
    <w:p w14:paraId="09A7612E" w14:textId="765B8BEA" w:rsidR="00137D66" w:rsidRPr="00FA48E6" w:rsidRDefault="00137D66" w:rsidP="00FA48E6">
      <w:pPr>
        <w:spacing w:line="276" w:lineRule="auto"/>
        <w:jc w:val="right"/>
        <w:rPr>
          <w:rFonts w:ascii="Calibri" w:hAnsi="Calibri" w:cs="Calibri"/>
        </w:rPr>
      </w:pPr>
      <w:r w:rsidRPr="00FA48E6">
        <w:rPr>
          <w:rFonts w:ascii="Calibri" w:hAnsi="Calibri" w:cs="Calibri"/>
        </w:rPr>
        <w:t>(miejscowość, data)</w:t>
      </w:r>
    </w:p>
    <w:p w14:paraId="0984A54D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0F861138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4EA9B7FF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5914865A" w14:textId="1517D742" w:rsidR="00137D66" w:rsidRPr="00FA48E6" w:rsidRDefault="00137D66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(</w:t>
      </w:r>
      <w:r w:rsidR="00395595" w:rsidRPr="00FA48E6">
        <w:rPr>
          <w:rFonts w:ascii="Calibri" w:hAnsi="Calibri" w:cs="Calibri"/>
        </w:rPr>
        <w:t xml:space="preserve">pieczęć pracodawcy </w:t>
      </w:r>
      <w:r w:rsidRPr="00FA48E6">
        <w:rPr>
          <w:rFonts w:ascii="Calibri" w:hAnsi="Calibri" w:cs="Calibri"/>
        </w:rPr>
        <w:t>)</w:t>
      </w:r>
    </w:p>
    <w:p w14:paraId="738BF27C" w14:textId="77777777" w:rsidR="00137D66" w:rsidRPr="00FA48E6" w:rsidRDefault="00137D66" w:rsidP="00FA48E6">
      <w:pPr>
        <w:spacing w:line="276" w:lineRule="auto"/>
        <w:rPr>
          <w:rFonts w:ascii="Calibri" w:hAnsi="Calibri" w:cs="Calibri"/>
        </w:rPr>
      </w:pPr>
    </w:p>
    <w:p w14:paraId="67DE6835" w14:textId="77777777" w:rsidR="00137D66" w:rsidRPr="00FA48E6" w:rsidRDefault="00137D66" w:rsidP="00FA48E6">
      <w:pPr>
        <w:spacing w:line="276" w:lineRule="auto"/>
        <w:rPr>
          <w:rFonts w:ascii="Calibri" w:hAnsi="Calibri" w:cs="Calibri"/>
        </w:rPr>
      </w:pPr>
    </w:p>
    <w:p w14:paraId="59A5B63E" w14:textId="3C592D11" w:rsidR="00137D66" w:rsidRPr="00FA48E6" w:rsidRDefault="00395595" w:rsidP="00FA48E6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A48E6">
        <w:rPr>
          <w:rFonts w:ascii="Calibri" w:hAnsi="Calibri" w:cs="Calibri"/>
          <w:b/>
          <w:bCs/>
          <w:sz w:val="32"/>
          <w:szCs w:val="32"/>
        </w:rPr>
        <w:t xml:space="preserve">Skierowanie na badania lekarskie </w:t>
      </w:r>
    </w:p>
    <w:p w14:paraId="75E9C5A5" w14:textId="4BD59EA1" w:rsidR="00760B48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 xml:space="preserve">Działając na podstawie art. 229 § 4a ustawy z dnia 26 czerwca 1974 r. – Kodeks pracy (Dz.U. z 2022 r. poz. 1510 z </w:t>
      </w:r>
      <w:proofErr w:type="spellStart"/>
      <w:r w:rsidRPr="00FA48E6">
        <w:rPr>
          <w:rFonts w:ascii="Calibri" w:hAnsi="Calibri" w:cs="Calibri"/>
        </w:rPr>
        <w:t>późn</w:t>
      </w:r>
      <w:proofErr w:type="spellEnd"/>
      <w:r w:rsidRPr="00FA48E6">
        <w:rPr>
          <w:rFonts w:ascii="Calibri" w:hAnsi="Calibri" w:cs="Calibri"/>
        </w:rPr>
        <w:t>. zm.), kieruję na badania lekarskie:</w:t>
      </w:r>
    </w:p>
    <w:p w14:paraId="0395FB84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Imię i nazwisko osoby kierowanej: ......................................................</w:t>
      </w:r>
    </w:p>
    <w:p w14:paraId="2BDE9740" w14:textId="5B4A8D5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PESEL / nr dokumentu tożsamości</w:t>
      </w:r>
      <w:r w:rsidR="00FA48E6">
        <w:rPr>
          <w:rFonts w:ascii="Calibri" w:hAnsi="Calibri" w:cs="Calibri"/>
        </w:rPr>
        <w:t>*</w:t>
      </w:r>
      <w:r w:rsidRPr="00FA48E6">
        <w:rPr>
          <w:rFonts w:ascii="Calibri" w:hAnsi="Calibri" w:cs="Calibri"/>
        </w:rPr>
        <w:t>: .......................................................</w:t>
      </w:r>
    </w:p>
    <w:p w14:paraId="3323AF3B" w14:textId="6A0F8A73" w:rsidR="00395595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Adres zamieszkania: ..............................................................................</w:t>
      </w:r>
    </w:p>
    <w:p w14:paraId="26AC1BDE" w14:textId="77777777" w:rsidR="00FA48E6" w:rsidRPr="00FA48E6" w:rsidRDefault="00FA48E6" w:rsidP="00FA48E6">
      <w:pPr>
        <w:spacing w:line="276" w:lineRule="auto"/>
        <w:rPr>
          <w:rFonts w:ascii="Calibri" w:hAnsi="Calibri" w:cs="Calibri"/>
        </w:rPr>
      </w:pPr>
    </w:p>
    <w:p w14:paraId="7B064BD6" w14:textId="09033666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Zatrudniony/a na stanowisku/przyjmowany/a do pracy na stanowisko</w:t>
      </w:r>
      <w:r w:rsidR="00FA48E6">
        <w:rPr>
          <w:rFonts w:ascii="Calibri" w:hAnsi="Calibri" w:cs="Calibri"/>
        </w:rPr>
        <w:t>**</w:t>
      </w:r>
      <w:r w:rsidRPr="00FA48E6">
        <w:rPr>
          <w:rFonts w:ascii="Calibri" w:hAnsi="Calibri" w:cs="Calibri"/>
        </w:rPr>
        <w:t>:</w:t>
      </w:r>
    </w:p>
    <w:p w14:paraId="3B98560A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..................................................................................................................</w:t>
      </w:r>
    </w:p>
    <w:p w14:paraId="5E299CDD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7D73C550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Rodzaj wykonywanej pracy i podstawowe czynności:</w:t>
      </w:r>
    </w:p>
    <w:p w14:paraId="5D659801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..................................................................................................................</w:t>
      </w:r>
    </w:p>
    <w:p w14:paraId="1D8547A4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..................................................................................................................</w:t>
      </w:r>
    </w:p>
    <w:p w14:paraId="1D1A19EC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..................................................................................................................</w:t>
      </w:r>
    </w:p>
    <w:p w14:paraId="0D61472F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..................................................................................................................</w:t>
      </w:r>
    </w:p>
    <w:p w14:paraId="67F47E62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29A16B2A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Sposób i czas wykonywania pracy (np. praca zmianowa, nocna):</w:t>
      </w:r>
    </w:p>
    <w:p w14:paraId="309903E0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..................................................................................................................</w:t>
      </w:r>
    </w:p>
    <w:p w14:paraId="79366524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36D2FBD5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Opis warunków pracy:</w:t>
      </w:r>
    </w:p>
    <w:p w14:paraId="5713E7A1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I. Czynniki fizyczne: ..................................................................................</w:t>
      </w:r>
    </w:p>
    <w:p w14:paraId="31A9EFBE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II. Pyły: ....................................................................................................</w:t>
      </w:r>
    </w:p>
    <w:p w14:paraId="5F5F2736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lastRenderedPageBreak/>
        <w:t>III. Czynniki chemiczne: ........................................................................</w:t>
      </w:r>
    </w:p>
    <w:p w14:paraId="60701EA1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IV. Czynniki biologiczne: ........................................................................</w:t>
      </w:r>
    </w:p>
    <w:p w14:paraId="4853E26D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V. Inne czynniki, w tym niebezpieczne lub uciążliwe: ................................</w:t>
      </w:r>
    </w:p>
    <w:p w14:paraId="55224491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1EAD47C5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 xml:space="preserve"> Łączna liczba czynników szkodliwych, niebezpiecznych lub uciążliwych: ..............</w:t>
      </w:r>
    </w:p>
    <w:p w14:paraId="78A702EA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3A27CD9C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 xml:space="preserve"> Dodatkowe informacje (jeśli dotyczy):</w:t>
      </w:r>
    </w:p>
    <w:p w14:paraId="2407A43A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..................................................................................................................</w:t>
      </w:r>
    </w:p>
    <w:p w14:paraId="543414A5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..................................................................................................................</w:t>
      </w:r>
    </w:p>
    <w:p w14:paraId="6D08D408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..................................................................................................................</w:t>
      </w:r>
    </w:p>
    <w:p w14:paraId="06BB2BCC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558BF25F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Podpis i pieczątka pracodawcy lub osoby działającej w jego imieniu:</w:t>
      </w:r>
    </w:p>
    <w:p w14:paraId="74DE085D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04F3E089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1AF987EB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71DFF2EC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745AA797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</w:p>
    <w:p w14:paraId="54DC38CD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 xml:space="preserve"> Objaśnienia:</w:t>
      </w:r>
    </w:p>
    <w:p w14:paraId="60FD5C91" w14:textId="18526B31" w:rsidR="00FA48E6" w:rsidRPr="00FA48E6" w:rsidRDefault="00FA48E6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 xml:space="preserve">* </w:t>
      </w:r>
      <w:r>
        <w:rPr>
          <w:rFonts w:ascii="Calibri" w:hAnsi="Calibri" w:cs="Calibri"/>
        </w:rPr>
        <w:t>w</w:t>
      </w:r>
      <w:r w:rsidRPr="00FA48E6">
        <w:rPr>
          <w:rFonts w:ascii="Calibri" w:hAnsi="Calibri" w:cs="Calibri"/>
        </w:rPr>
        <w:t xml:space="preserve"> przypadku braku numeru PESEL – podać serię i numer dokumentu tożsamości oraz datę urodzenia</w:t>
      </w:r>
      <w:r>
        <w:rPr>
          <w:rFonts w:ascii="Calibri" w:hAnsi="Calibri" w:cs="Calibri"/>
        </w:rPr>
        <w:t xml:space="preserve">, </w:t>
      </w:r>
    </w:p>
    <w:p w14:paraId="1F7BEE83" w14:textId="2CE6FFB5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 xml:space="preserve"> </w:t>
      </w:r>
      <w:r w:rsidR="00FA48E6">
        <w:rPr>
          <w:rFonts w:ascii="Calibri" w:hAnsi="Calibri" w:cs="Calibri"/>
        </w:rPr>
        <w:t>*</w:t>
      </w:r>
      <w:r w:rsidRPr="00FA48E6">
        <w:rPr>
          <w:rFonts w:ascii="Calibri" w:hAnsi="Calibri" w:cs="Calibri"/>
        </w:rPr>
        <w:t xml:space="preserve">* </w:t>
      </w:r>
      <w:r w:rsidR="00FA48E6">
        <w:rPr>
          <w:rFonts w:ascii="Calibri" w:hAnsi="Calibri" w:cs="Calibri"/>
        </w:rPr>
        <w:t>n</w:t>
      </w:r>
      <w:r w:rsidRPr="00FA48E6">
        <w:rPr>
          <w:rFonts w:ascii="Calibri" w:hAnsi="Calibri" w:cs="Calibri"/>
        </w:rPr>
        <w:t>iepotrzebne skreślić.</w:t>
      </w:r>
    </w:p>
    <w:p w14:paraId="14F6C68C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Skierowanie jest wydane na podstawie:</w:t>
      </w:r>
    </w:p>
    <w:p w14:paraId="5A2BADB8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a. art. 222 § 3 ustawy z dnia 26 czerwca 1974 r. – Kodeks pracy, dotyczące wykazu substancji chemicznych, ich mieszanin, czynników lub procesów technologicznych o działaniu rakotwórczym lub mutagennym,</w:t>
      </w:r>
    </w:p>
    <w:p w14:paraId="58B442E9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b. art. 2221 § 3 ustawy z dnia 26 czerwca 1974 r. – Kodeks pracy, dotyczące wykazu szkodliwych czynników biologicznych,</w:t>
      </w:r>
    </w:p>
    <w:p w14:paraId="1677C109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c. art. 227 § 2 ustawy z dnia 26 czerwca 1974 r. – Kodeks pracy, dotyczące badań i pomiarów czynników szkodliwych dla zdrowia,</w:t>
      </w:r>
    </w:p>
    <w:p w14:paraId="0B352853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t>d. art. 228 § 3 ustawy z dnia 26 czerwca 1974 r. – Kodeks pracy, dotyczące wykazu najwyższych dopuszczalnych stężeń i natężeń czynników szkodliwych dla zdrowia w środowisku pracy,</w:t>
      </w:r>
    </w:p>
    <w:p w14:paraId="1158B885" w14:textId="77777777" w:rsidR="00395595" w:rsidRPr="00FA48E6" w:rsidRDefault="00395595" w:rsidP="00FA48E6">
      <w:pPr>
        <w:spacing w:line="276" w:lineRule="auto"/>
        <w:rPr>
          <w:rFonts w:ascii="Calibri" w:hAnsi="Calibri" w:cs="Calibri"/>
        </w:rPr>
      </w:pPr>
      <w:r w:rsidRPr="00FA48E6">
        <w:rPr>
          <w:rFonts w:ascii="Calibri" w:hAnsi="Calibri" w:cs="Calibri"/>
        </w:rPr>
        <w:lastRenderedPageBreak/>
        <w:t xml:space="preserve">e. art. 25 pkt 1 ustawy z dnia 29 listopada 2000 r. Prawo atomowe (Dz. U. z 2014 r., poz. 1512), dotyczące dawek granicznych promieniowania jonizującego; 2. załącznika nr 1 do rozporządzenia Ministra Zdrowia i Opieki Społecznej z dnia 30 maja 1996 r. w sprawie przeprowadzania badań lekarskich pracowników, zakresu profilaktycznej opieki zdrowotnej nad pracownikami oraz orzeczeń lekarskich wydawanych do celów przewidzianych w Kodeksie pracy (Dz. U. nr 69, poz. 332, z </w:t>
      </w:r>
      <w:proofErr w:type="spellStart"/>
      <w:r w:rsidRPr="00FA48E6">
        <w:rPr>
          <w:rFonts w:ascii="Calibri" w:hAnsi="Calibri" w:cs="Calibri"/>
        </w:rPr>
        <w:t>późn</w:t>
      </w:r>
      <w:proofErr w:type="spellEnd"/>
      <w:r w:rsidRPr="00FA48E6">
        <w:rPr>
          <w:rFonts w:ascii="Calibri" w:hAnsi="Calibri" w:cs="Calibri"/>
        </w:rPr>
        <w:t xml:space="preserve">. zm.) </w:t>
      </w:r>
    </w:p>
    <w:p w14:paraId="13AB7AEB" w14:textId="66D2ABC1" w:rsidR="00395595" w:rsidRPr="00FA48E6" w:rsidRDefault="00395595" w:rsidP="00FA48E6">
      <w:pPr>
        <w:spacing w:line="276" w:lineRule="auto"/>
        <w:rPr>
          <w:rFonts w:ascii="Calibri" w:hAnsi="Calibri" w:cs="Calibri"/>
          <w:b/>
          <w:bCs/>
        </w:rPr>
      </w:pPr>
      <w:r w:rsidRPr="00FA48E6">
        <w:rPr>
          <w:rFonts w:ascii="Calibri" w:hAnsi="Calibri" w:cs="Calibri"/>
          <w:b/>
          <w:bCs/>
        </w:rPr>
        <w:t>Skierowanie na badania lekarskie jest wydawane w dwóch egzemplarzach, z których jeden otrzymuje osoba kierowana na badania</w:t>
      </w:r>
      <w:r w:rsidRPr="00FA48E6">
        <w:rPr>
          <w:rFonts w:ascii="Calibri" w:hAnsi="Calibri" w:cs="Calibri"/>
          <w:b/>
          <w:bCs/>
        </w:rPr>
        <w:t>.</w:t>
      </w:r>
    </w:p>
    <w:p w14:paraId="41301C94" w14:textId="5D335F94" w:rsidR="00760B48" w:rsidRPr="00FA48E6" w:rsidRDefault="00760B48" w:rsidP="00FA48E6">
      <w:pPr>
        <w:spacing w:line="276" w:lineRule="auto"/>
        <w:rPr>
          <w:rFonts w:ascii="Calibri" w:hAnsi="Calibri" w:cs="Calibri"/>
        </w:rPr>
      </w:pPr>
    </w:p>
    <w:sectPr w:rsidR="00760B48" w:rsidRPr="00FA4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66"/>
    <w:rsid w:val="00071703"/>
    <w:rsid w:val="000A6960"/>
    <w:rsid w:val="00137D66"/>
    <w:rsid w:val="00395595"/>
    <w:rsid w:val="003D674B"/>
    <w:rsid w:val="00581BBE"/>
    <w:rsid w:val="00760B48"/>
    <w:rsid w:val="00802F7C"/>
    <w:rsid w:val="00BE2819"/>
    <w:rsid w:val="00FA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7769"/>
  <w15:chartTrackingRefBased/>
  <w15:docId w15:val="{A479C1EC-8276-4068-959B-86B77966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7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D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D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D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D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D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D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D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D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D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D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D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Łuszyńska</dc:creator>
  <cp:keywords/>
  <dc:description/>
  <cp:lastModifiedBy>Monika Kuczma</cp:lastModifiedBy>
  <cp:revision>3</cp:revision>
  <dcterms:created xsi:type="dcterms:W3CDTF">2025-09-15T17:54:00Z</dcterms:created>
  <dcterms:modified xsi:type="dcterms:W3CDTF">2025-09-15T17:56:00Z</dcterms:modified>
</cp:coreProperties>
</file>